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6E" w:rsidRDefault="001E0D6E" w:rsidP="001E0D6E">
      <w:pPr>
        <w:pStyle w:val="1"/>
        <w:spacing w:line="276" w:lineRule="auto"/>
        <w:ind w:left="0" w:right="3072" w:firstLine="0"/>
        <w:jc w:val="right"/>
      </w:pPr>
      <w:r>
        <w:rPr>
          <w:color w:val="00B050"/>
        </w:rPr>
        <w:t xml:space="preserve">РЕЖИМ ДНЯ </w:t>
      </w:r>
    </w:p>
    <w:tbl>
      <w:tblPr>
        <w:tblStyle w:val="TableGrid"/>
        <w:tblW w:w="8789" w:type="dxa"/>
        <w:tblInd w:w="250" w:type="dxa"/>
        <w:tblCellMar>
          <w:top w:w="43" w:type="dxa"/>
          <w:left w:w="108" w:type="dxa"/>
          <w:right w:w="42" w:type="dxa"/>
        </w:tblCellMar>
        <w:tblLook w:val="04A0"/>
      </w:tblPr>
      <w:tblGrid>
        <w:gridCol w:w="2410"/>
        <w:gridCol w:w="6379"/>
      </w:tblGrid>
      <w:tr w:rsidR="001E0D6E" w:rsidRPr="001E0D6E" w:rsidTr="001E0D6E">
        <w:trPr>
          <w:trHeight w:val="6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8.30 – 8.45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ind w:right="3086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Встреча детей </w:t>
            </w: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«Мы вам рады». </w:t>
            </w:r>
          </w:p>
        </w:tc>
      </w:tr>
      <w:tr w:rsidR="001E0D6E" w:rsidRPr="001E0D6E" w:rsidTr="001E0D6E">
        <w:trPr>
          <w:trHeight w:val="9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8.45 – 9.00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Линейка </w:t>
            </w:r>
          </w:p>
          <w:p w:rsidR="001E0D6E" w:rsidRPr="001E0D6E" w:rsidRDefault="001E0D6E" w:rsidP="00D166D6">
            <w:pPr>
              <w:spacing w:line="276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«Сколько дел у нас с утра на линейку всем пора!» </w:t>
            </w:r>
          </w:p>
          <w:p w:rsidR="001E0D6E" w:rsidRPr="001E0D6E" w:rsidRDefault="001E0D6E" w:rsidP="00D166D6">
            <w:pPr>
              <w:spacing w:line="276" w:lineRule="auto"/>
              <w:ind w:firstLine="3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E0D6E" w:rsidRPr="001E0D6E" w:rsidTr="001E0D6E">
        <w:trPr>
          <w:trHeight w:val="8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 9.00 -9.15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Утренняя зарядка </w:t>
            </w:r>
          </w:p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>«Чтобы быть весь день в порядке, надо делать нам зарядку!».</w:t>
            </w:r>
          </w:p>
        </w:tc>
      </w:tr>
      <w:tr w:rsidR="001E0D6E" w:rsidRPr="001E0D6E" w:rsidTr="001E0D6E">
        <w:trPr>
          <w:trHeight w:val="9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9.15 – 9.45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Завтрак </w:t>
            </w:r>
          </w:p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«Нас столовая зовет, полезная каша и </w:t>
            </w:r>
          </w:p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вкусный компот!» </w:t>
            </w:r>
          </w:p>
        </w:tc>
      </w:tr>
      <w:tr w:rsidR="001E0D6E" w:rsidRPr="001E0D6E" w:rsidTr="001E0D6E">
        <w:trPr>
          <w:trHeight w:val="7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9.45 – 11.30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Занятия </w:t>
            </w: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ab/>
              <w:t xml:space="preserve">в </w:t>
            </w: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ab/>
              <w:t xml:space="preserve">отрядах </w:t>
            </w: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ab/>
              <w:t xml:space="preserve">по направлению лагеря. </w:t>
            </w:r>
          </w:p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«Скуки в лагере не знаем, все в работе день за днем!» </w:t>
            </w:r>
          </w:p>
        </w:tc>
      </w:tr>
      <w:tr w:rsidR="001E0D6E" w:rsidRPr="001E0D6E" w:rsidTr="001E0D6E">
        <w:trPr>
          <w:trHeight w:val="1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11.30 -12.30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Спортивно-оздоровительный час. </w:t>
            </w:r>
          </w:p>
          <w:p w:rsidR="001E0D6E" w:rsidRPr="001E0D6E" w:rsidRDefault="001E0D6E" w:rsidP="00D166D6">
            <w:pPr>
              <w:spacing w:line="276" w:lineRule="auto"/>
              <w:ind w:right="149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«Лишь заслышим зов игры, быстро на улицу выбежим мы, ждет нас здесь много забав интересных, соревнований, прогулок чудесных!» </w:t>
            </w:r>
          </w:p>
        </w:tc>
      </w:tr>
      <w:tr w:rsidR="001E0D6E" w:rsidRPr="001E0D6E" w:rsidTr="001E0D6E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12.30 -13.30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Обед.  </w:t>
            </w:r>
          </w:p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«Время обеда настало, и вот отряд за отрядом к столовой идет». </w:t>
            </w:r>
          </w:p>
        </w:tc>
      </w:tr>
      <w:tr w:rsidR="001E0D6E" w:rsidRPr="001E0D6E" w:rsidTr="001E0D6E">
        <w:trPr>
          <w:trHeight w:val="11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13.30 – 14.00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Художественно-творческая деятельность (конкурсы, творческие мероприятия). </w:t>
            </w: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«Вместе с отрядом сил не жалей, пой, танцуй, рисуй и клей!» </w:t>
            </w:r>
          </w:p>
        </w:tc>
      </w:tr>
      <w:tr w:rsidR="001E0D6E" w:rsidRPr="001E0D6E" w:rsidTr="001E0D6E">
        <w:trPr>
          <w:trHeight w:val="1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14.00 – 14.15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Операция «Уют».  </w:t>
            </w:r>
          </w:p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 «Надо в порядок все привести, в классе   убрать и пол подмести!» </w:t>
            </w:r>
          </w:p>
        </w:tc>
      </w:tr>
      <w:tr w:rsidR="001E0D6E" w:rsidRPr="001E0D6E" w:rsidTr="001E0D6E">
        <w:trPr>
          <w:trHeight w:val="11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14.15 – 14.30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Подведение итогов дня.  </w:t>
            </w:r>
          </w:p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«Мы все песни перепели, все дорожки исходили, перенюхали цветы, перетрогали кусты, осмотрели птичьи гнезда». </w:t>
            </w:r>
          </w:p>
        </w:tc>
      </w:tr>
      <w:tr w:rsidR="001E0D6E" w:rsidRPr="001E0D6E" w:rsidTr="001E0D6E">
        <w:trPr>
          <w:trHeight w:val="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14.30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>Роспуск детей по  домам</w:t>
            </w:r>
            <w:proofErr w:type="gramStart"/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1E0D6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 xml:space="preserve"> </w:t>
            </w:r>
          </w:p>
          <w:p w:rsidR="001E0D6E" w:rsidRPr="001E0D6E" w:rsidRDefault="001E0D6E" w:rsidP="00D166D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E0D6E">
              <w:rPr>
                <w:rFonts w:asciiTheme="majorBidi" w:hAnsiTheme="majorBidi" w:cstheme="majorBidi"/>
                <w:sz w:val="28"/>
                <w:szCs w:val="28"/>
              </w:rPr>
              <w:t xml:space="preserve">«До свидания! До новых встреч!». </w:t>
            </w:r>
          </w:p>
        </w:tc>
      </w:tr>
    </w:tbl>
    <w:p w:rsidR="00000000" w:rsidRDefault="001E0D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E0D6E"/>
    <w:rsid w:val="001E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E0D6E"/>
    <w:pPr>
      <w:keepNext/>
      <w:keepLines/>
      <w:spacing w:after="0" w:line="216" w:lineRule="auto"/>
      <w:ind w:left="3478" w:right="2915" w:hanging="2912"/>
      <w:outlineLvl w:val="0"/>
    </w:pPr>
    <w:rPr>
      <w:rFonts w:ascii="Monotype Corsiva" w:eastAsia="Monotype Corsiva" w:hAnsi="Monotype Corsiva" w:cs="Monotype Corsiva"/>
      <w:i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6E"/>
    <w:rPr>
      <w:rFonts w:ascii="Monotype Corsiva" w:eastAsia="Monotype Corsiva" w:hAnsi="Monotype Corsiva" w:cs="Monotype Corsiva"/>
      <w:i/>
      <w:color w:val="000000"/>
      <w:sz w:val="72"/>
    </w:rPr>
  </w:style>
  <w:style w:type="table" w:customStyle="1" w:styleId="TableGrid">
    <w:name w:val="TableGrid"/>
    <w:rsid w:val="001E0D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2021-06-10T17:54:00Z</dcterms:created>
  <dcterms:modified xsi:type="dcterms:W3CDTF">2021-06-10T17:55:00Z</dcterms:modified>
</cp:coreProperties>
</file>